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A6D" w:rsidRDefault="00150887">
      <w:pPr>
        <w:jc w:val="center"/>
      </w:pPr>
      <w:ins w:id="1" w:author="Information Services" w:date="2015-11-04T16:30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7696" behindDoc="0" locked="0" layoutInCell="1" allowOverlap="1" wp14:anchorId="38939A4D" wp14:editId="119353DE">
                  <wp:simplePos x="0" y="0"/>
                  <wp:positionH relativeFrom="column">
                    <wp:posOffset>-1495425</wp:posOffset>
                  </wp:positionH>
                  <wp:positionV relativeFrom="paragraph">
                    <wp:posOffset>-3248025</wp:posOffset>
                  </wp:positionV>
                  <wp:extent cx="9917430" cy="13324205"/>
                  <wp:effectExtent l="0" t="0" r="0" b="48895"/>
                  <wp:wrapNone/>
                  <wp:docPr id="23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17430" cy="13324205"/>
                            <a:chOff x="-1131" y="-3883"/>
                            <a:chExt cx="15618" cy="20983"/>
                          </a:xfrm>
                        </wpg:grpSpPr>
                        <wps:wsp>
                          <wps:cNvPr id="2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5" y="-180"/>
                              <a:ext cx="12435" cy="17280"/>
                            </a:xfrm>
                            <a:prstGeom prst="rect">
                              <a:avLst/>
                            </a:prstGeom>
                            <a:solidFill>
                              <a:srgbClr val="844BC3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0"/>
                          <wps:cNvSpPr>
                            <a:spLocks noChangeArrowheads="1"/>
                          </wps:cNvSpPr>
                          <wps:spPr bwMode="auto">
                            <a:xfrm rot="-2685294">
                              <a:off x="-1131" y="4054"/>
                              <a:ext cx="15618" cy="10033"/>
                            </a:xfrm>
                            <a:prstGeom prst="ellipse">
                              <a:avLst/>
                            </a:prstGeom>
                            <a:solidFill>
                              <a:srgbClr val="9361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1"/>
                          <wps:cNvSpPr>
                            <a:spLocks noChangeArrowheads="1"/>
                          </wps:cNvSpPr>
                          <wps:spPr bwMode="auto">
                            <a:xfrm rot="11112350">
                              <a:off x="1048" y="-1836"/>
                              <a:ext cx="8791" cy="18209"/>
                            </a:xfrm>
                            <a:prstGeom prst="ellipse">
                              <a:avLst/>
                            </a:prstGeom>
                            <a:solidFill>
                              <a:srgbClr val="B998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2"/>
                          <wps:cNvSpPr>
                            <a:spLocks noChangeArrowheads="1"/>
                          </wps:cNvSpPr>
                          <wps:spPr bwMode="auto">
                            <a:xfrm rot="34081666">
                              <a:off x="2184" y="-3883"/>
                              <a:ext cx="10373" cy="204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3" descr="bthft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0" y="526"/>
                              <a:ext cx="6120" cy="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4" o:spid="_x0000_s1026" style="position:absolute;margin-left:-117.75pt;margin-top:-255.75pt;width:780.9pt;height:1049.15pt;z-index:251677696" coordorigin="-1131,-3883" coordsize="15618,20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LIz4wUAAEgVAAAOAAAAZHJzL2Uyb0RvYy54bWzsWFtv2zYUfh+w/yDo&#10;XbUoUbIk1CkSX4oC3VqsG/Y40BJtEZVEjaLjZMP++84hJd9iL2m7bChQBzFIkT46/M7tO3z56q6u&#10;nFuuOiGbiUte+K7Dm1wWollP3F9+XniJ63SaNQWrZMMn7j3v3FdX33/3cttmPJClrAquHBDSdNm2&#10;nbil1m02GnV5yWvWvZAtb2BxJVXNNEzVelQotgXpdTUKfD8ebaUqWiVz3nXwdGYX3Ssjf7XiuX63&#10;WnVcO9XEBd20+Vbme4nfo6uXLFsr1pYi79Vgn6FFzUQDL92JmjHNnI0SD0TVIleykyv9Ipf1SK5W&#10;IufmDHAa4p+c5rWSm9acZZ1t1+0OJoD2BKfPFpv/ePteOaKYuEHoOg2rwUbmtU5AEZxtu85gz2vV&#10;fmjfK3tCGL6V+ccOlken6zhf283OcvuDLEAe22hpwLlbqRpFwLGdO2OD+50N+J12cniYpmRMQzBV&#10;DmskDAMa+JE1U16CLfGHHiEhcR3Y4IVJEg6r814EiWICbocCAj+16yOW2bcbjXsN8Xjgdt0e2e7L&#10;kP1QspYbg3WI2oAsHZD9CfyRNeuKOyS16Jp9A7SdxdVp5LSEbfxaKbktOStALYL7QfmDH+CkA6s8&#10;CrRH4sjCRZLe5Qe4SUBDWDNgjwO7usOKZa3q9GsuawcHE1eB/saS7PZtp1Gh/RY0bCcrUSxEVZmJ&#10;Wi+nlXJuGcReQunN1FgKfnK0rWqc7cQNE+L7RvTRYncoYxHgn8HhREYtNGSRStTwIh8/1iUQunlT&#10;gJ4s00xUdgwKVA0+4iY/wEFwIjcg4kNZbJ1C4FGDJEzBiQoBySJM/NhPx67DqjVkuVwr11FS/yp0&#10;aSyOTvzgxOEiJBGxaFVtySwO0aAdwmAPZ1Dcvd7MDjQzJkcrW2ddyuIeLA5vN/EDmRcGpVR/uM4W&#10;stjE7X7fMMVdp3rTgNekhFJMe2ZCo3EAE3W4sjxcYU0OoiauhpOa4VTbVLlplViX8CZ7nkZeQ0iv&#10;hPEA9EKrVe+fEE//VWCB59qU9Q6czIHDgamPQgRA/jdjyuLuBXESBSk1tu1z2T4lUT8ymRP862E+&#10;AicPhygYsuFJjPGqEm2HWYRlnxxmaRiT6fW5ELEu30iMThu4fRDc6T4CUF1Tsv5MISv4N0HqLeJk&#10;7NEFjbx07CeeT9KbNPZpSmeLv1BBQrNSFAVv3oqGD+WT0Kcl0b6Q28JnCigmgkeTwAI/504IxbKP&#10;9Utxf6SuDbQ7CH4IRTi7QeFbtCGLulDG4uNoMxXp+aONwCcII+sXfbQRn0JuxvpPkjC2yX6ItmSc&#10;AjcwBS2B8t97ynME202aJrPZOVf8WoItjYLIJJrLRdeUU5NYTwv3t3jbEfLnoY1AOA6rm2E+zx9v&#10;IfUTEsfxYXULSAIc9phvD/FG/HAMrYNl2zRJnjHgTOo/m/stiXyCO18W8bg7G9r4lVaIVuQZ/Pce&#10;C6MHNfrxVht+pTfILW27Xj9JRs3Ux03rQbfbMi2WohL63nTu4F+oVHP7XuTIbnFy0DNBfrfOD8v4&#10;Vgf704J3OTDSpS5X+rdKriU62/BDKwYaEpGb9nTfRnUt9C1IXvePHnRWx1JGOD1SbQmsbOhscNyD&#10;ANqctOJncISqBW3+TOabmjfa3lsoXgEesulKYHtAyjNeL3kBLdabAssX3JloaJ2Bdze24xoYiqWV&#10;lqcFybXvp8GNN438qUf98dy7TunYG/vzMYUSSaZkOvC0TccBFVbNWtGrDuztgfJn7xHOEDXT0w1V&#10;AVQ7JlEsQ4RsR5Rjz2s6sE4rrvMSH6+AhPbPsaoMCwb1PdBogyf1t5G5MID0FAUnZCAm2PFgbhrT&#10;R6jAY73tjjoP7ePuARzhH7i0n86TeUI9GsRzsNFs5l0vptSLF2QczcLZdDojg40sl0Yv+3ITGfQv&#10;tuOX0uBoT+mts1tujMIw3///7cETUvxlxvKJ1wRPaBcGFwX/xyH8wwjvwOC6zsREf7WI94GHc7Nr&#10;fwF69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gS9HN4gAAAA8BAAAPAAAA&#10;ZHJzL2Rvd25yZXYueG1sTI/BaoNAEIbvhb7DMoXeknUVRaxrCKHtKRSaFEpvG3eiEndX3I2at+/k&#10;1N6+YX7++abcLKZnE46+c1aCWEfA0NZOd7aR8HV8W+XAfFBWq95ZlHBDD5vq8aFUhXaz/cTpEBpG&#10;JdYXSkIbwlBw7usWjfJrN6Cl3dmNRgUax4brUc1UbnoeR1HGjeosXWjVgLsW68vhaiS8z2reJuJ1&#10;2l/Ou9vPMf343guU8vlp2b4AC7iEvzDc9UkdKnI6uavVnvUSVnGSppQlSoUgumeSOEuAnYjSPMuB&#10;VyX//0f1CwAA//8DAFBLAwQKAAAAAAAAACEAgVm2z5AqAACQKgAAFAAAAGRycy9tZWRpYS9pbWFn&#10;ZTEucG5niVBORw0KGgoAAAANSUhEUgAABWIAAACoCAMAAABdX2esAAAACXBIWXMAAC4jAAAuIwF4&#10;pT92AAAAGXRFWHRTb2Z0d2FyZQBBZG9iZSBJbWFnZVJlYWR5ccllPAAAAJBQTFRFAAAADw8PHx8f&#10;AHK6AHq+D3q+AIHCGYjGH4PCPz8/Ly8vP5XLM5DKL4zHX19fT09PTZjOT57PX6fUf39/b29veKrX&#10;ZqDSf7jcb6/Yj4+Pn5+fi7Pbm73gn8rlj8Hhr6+vv7+/us/pq8bkv9zur9Ppz8/P39/fydnu1+Py&#10;z+Ty3+325ez38vb77+/v7/b7////ARu3jgAAKYFJREFUeNrtnWtD6roShimgAsWiFkWqSAVBRbH/&#10;/99tLr3kMjNJWsplr3k/nLOXpGmSJk/TmUnSSFgsFqt2+a1/Uw1+9CwWq34xYlksFqs2MWJZLBar&#10;NjFiWSwWqzYxYlksFqs2MWJZLBarNjFiWSwWqzYxYlksFqs2/a8Qe93vv0jq9/ttRiyLxTqZUMT2&#10;cbUJykHpr8ksW24lwBK/vH8hVfz5fH3sM2JZLNYJhCG2TVzzRBAWSn+X/ghm9oXmZZ38+vHTXNGv&#10;1ztGLIvFOrIwxN4R17zjiH2E0l8T+E1mTrTWk7cfv2zr+ju7ZsSyWKxjCkPsC3HNL47YGZEcxC8+&#10;JbZKfj1zqu07I5bFYh1TGGLJT2/cfvoDpM649g7mdeNCayV5e+ZY2ydGLIvFOqYwxP5SF722XCy4&#10;LwR+k8SJ1nLyu1/X2rYZsSwW65hCEHtDXvTjZD/tUw60Tydai8nb786VfWd3F4vFOqoQxD7RV127&#10;WHDblPvq1c3bVSS//nKv7BMjlsViHVUIYl/pqx4RLkITyy/SgYZ6uwzJb35LVLbNiGWxWEeVX8Lb&#10;hX/eQ/bTWTlvF5w8mz5flyHsO8fFslis48p3CPsX1La3nz6SDjQ3b1cW/9X+KlPXJ0Ysi8U6rnwH&#10;Q6igO2dv1zWYT0lv16xUXa8ZsSwW67jyHcL+Bc3s7afkcrEXN2/Xi3npGa4vXkDLYrGOLN8h7F/Q&#10;r7X99JN0X925ebvuqJBZkx4ZsSwW68jyHcL+Rd3YXvZKOtCw6C8y+VO5ql4zYlks1pHl2xtCJb3a&#10;XvZEebvw3Q6o5OQL4Ofz83W3V+zr56eUUN6jixHLYrGOIL+UtwveVBC87JpaLoZ6u2Dn2LvBEvul&#10;7Qt7c/eaBR88MmJZLNax5dsbQmVd2132Sy4XQ71dlHMMMxS/I1aH9tNML/D/ALGLcdjdahhOuR+z&#10;WGcqv8TCg52e3Lxd8HIxR29XnwiwpTYK31D2R5l2nztiu6mw35dDr1HoVKVcpKUc/q/GxMLU+Kz/&#10;l4bp817UkrtvbQhV9G7n7Xo5pLerjZsc8AlxRtnLQqwBnmFD0qlKGaf3/3/BKD51s7KOq276vONa&#10;cvetDaGq7Lxd5KEyP27erh8iZve35abLRmzQYMTWXyuXZs1GaU3D9B9VfJwefnzE2gVF3Vl5u9qU&#10;t+u9jLcLNjnM/iXEqoTtnXoIMGIZsbU+if8bYl+trny1sZ/+lPN2wckfCRvCiytiQ1VRHJ/R8KC6&#10;1lQh7OkIZ4nYKHTQGQ3sEqP0rBCbd22LZxOdUbn1J/F/Q+yn1ZU/Nt6ud3K5GHpAzSuR/ECIheV1&#10;h9Oz6FxU12pKeO2dP2K7DQed0cAuMUrPCrE2r+DuOX+I/G8Ra3npjYX9NAtGhXfGart5u6jSzQ6D&#10;2J2CMxgmRNcqJrHNaL39w3pxqlIyYrUqMmLreBL/M8T2LS99tLCf9st5u8DkXxRif9uHQ+ymv50M&#10;WuroAH7KLbHB2QwBRiwjttYn8T9DLOSyp44zoFYLkNRGvV2wc2xGzrFnh0Rso3FqkyDRtbzzGRSM&#10;WK2KjNg6ngTyKKaBd4jbHB2xkN20D8W8to3eri+C2vjxNKS3CzVjzA6K2FNPEfGutTyjwcyI1arI&#10;iK3jSQCPYh0NDtVdjo5YkKYQd5+M9tPZ4b1d+CYwXzeHRGzjtCuW8K6VmWKbZzQEGLGM2FqfhP4o&#10;BgfsLsdGLLSC4Ac0A8yM3q6nFoXFVhlvFxXvMLt2R2yzm6snj/WTDhZ8lGcLuwZnNAQYsWepi0ds&#10;qQHirmMjFrKbvoPf579Gb9cNTm14sy7CFmB1qMzsxhWxktF1Gggr/086TTQj9gwCSG0Ru4hV5W8z&#10;7ZczMn8wYi+gbofI69iIhWyqL3DUa7+St+vnBREM0VfSUJvr86kCYpNkPSgYOz3LHjS4PMTinfos&#10;KcaIvaC6HSKvYyMWYSlEtlcDmelDZRz1RE2XRf2+XpdHrLjDyik9XngP6jJij1QrRuwF1O0QeR0b&#10;sZBNtQ1/7H8Z7KcvBLWdlZsALA74Nk9lieiswTlYCsyIPYcVj4zYi8AQI9auNx4JsdAk8Qcj2zVN&#10;5ruWIQjARYaQLrXIT+2yiM2johrrc+xB9faHcjBixJ41hhixdr3xSIiFbKrvWGzrI+3turb8tLfR&#10;Jx1Vpuv3sSRii2nsCSnGiD19rRixF1C3Q+R1ZMRCMakv2JKrd5LMv5QnzFUv7it8f+7KITZkxDrC&#10;iBF71hhixNr1xiMhFrKp9vElCZS36/2Q3q4749IEqATtMoiNrRC7jrbnUQzCaKn/tpiGwS7UNgxj&#10;s7VhHe9TB+F0ae5B1v0hTs/2siqDRaWWUThI81NbqjbE5nUYW3T/TeLBvh0jqz0mltOs3aMYfP55&#10;q6QJrUphKGM43J+3ZpNTejrbwLI+tSFWaChjQeKszGNjr9tku+9Q40X5upma0GYkUkMq6/VDYXBW&#10;RCyUCAfbnY236zM5gK5Na3xB/d4cDrGReKLTMkBzkIJrN+qNyb4WDaDEag8a5gskssx7xZoJ3fO1&#10;HneVMiD9w7ZS67G0heJgegTETgdSQw4oB99SqbBn2i5tMWzKLTRcIIiVHhCWL3KKmfzXWOoZA7qE&#10;SymxFyzFfmC39PAgiI2DptywU4KvA6VNp0BXW6QdSlzp0xzC/XOo9PAo7/N53QppoLYdiShil6Fc&#10;90FUArO+xQ4sX/j3/ozydvWJ31z1a95HAdaTO2KnMGJDYeCJZ2dJOcjHFmaPBg+wmjbhxCqCyAVS&#10;oTY6gUQB2DusKpWsQ61WzbhmxEZayzSa2OiOoebpEQiDLuiCiI21YnShhkRaQvzrQrsnsaEb8AiD&#10;ddFwdg1+AMQCT6HRRN51C6BRY72rxXCHAvunGqEYUsNAft4OIxFB7HpoHmolEPtIcBRA5Q/l7WrX&#10;4+1ysxUgjLWyxaI0CpBWXwfI0+/Bg2k9ABMvqyEW64fDNYnYAM1y0QSzqxOxS7jCA2gaEvewCjtl&#10;PoAQC4yyhjctg1joqXjYxDzyoNSLYyN2gbRsE3p7jaGUCYjYuGnZrKURu3QZiTBiwV5/AMRC08NH&#10;Irz1Bp/hftXk7UpztZ4b910Rm/WrHkajAGt1D338HsTYdQ9NXB6xyx6arrkgEItWCh7v23lHfYid&#10;Yi3ZW9sN7ayE1vwSqlwgFntAkTtiA9uckgRNvOkXR0Us0bJDyzKDiI3spgpVEOs0EkHELsAsxtUR&#10;+0Uw6glHH+TRmjlPOJ042bY1FoC7dROPdYl0o5xGQ7RjEM/fW1sTdpu4NGIXHlWIKYpYvFIRTrC6&#10;EIvfEmAsNeyG9vyCEIu2+sIVsYENF0wl3PSLYyI2oPqc+j0BP7ImhNjI/nGVRiyRrLm2Qezas35c&#10;bogFN2yhfvzCPVqPh/R2QZjsW+b8WXJ11xIeynHDCrHqxl0D7UZyAq8rPNRuWcQqhJUyhWZN5kop&#10;OTbFkgzqQWyE3xG4VyylbZqGhAKOooWmWobia6eLosMGsWM0J+DVO1QKKDb4ERGrNFSvR73rllIv&#10;aTaBXEOgVdVMozoQaxyJEGID+BlUR2wfpygCyzYah0AeKuMo5AwaS8j2XRCLntsSqkNkEEbTcNgL&#10;VWh6QRbbEotu65gYSambNtZM9Hliu4gCkYfeMNYzVT+TjJVaCzVohrur11N1fnNYxC6EO+7jedZR&#10;t4E+sZRuvWEalbMUi9ek+JXmvrli2BOej/q6ae4bcmlRCASxPU96JGR1pAOG9/1CaHDvaIgVn3F3&#10;70mXWkAeH4HQqLu0i2gbiQAhVsu0h3dPFbHWEQVOIxFAbNEH0xiSdRxuk5VY8Ombt9makb6wJywO&#10;ISFiFJyFnkFzPbOwyX7aI3aZz2G9JYLY7MI13F+7U+lPY+zlKQxkwUe9DmHE0q/c/OoeXD7Bf6vM&#10;moyVCkEYLLv1IVaAumD5Kjwk6oOJd+yS/igUb4ryS/Y1LYGgrX2yEHqYnhNi9dYtjM3qNFb4QhVc&#10;M8tBiQavgljhS0IMzVjAL4ei0JLRKgjRriZ6zATjeJdGrF43olq2IxEaUvkroyd0rPW4zLYlvnmb&#10;LXqV7Dtmpf102VLAJOIM7/aTeV+YGzvELsUQyDihENtcwA9WjxQq3odLmDLKdDn2yiN2iE0HBNfw&#10;wKlSxYYNXozc6tCIDeE6FK+PQKObHisRwNUV+DVAJyQSYuVCTLFPWgvEyjktsJwCpF+Mj4pY4cM/&#10;QIfBQm8XImBX6mpy6wvdMzoUYvWRGCMjERpS2Qu9WX2fEt+8zVaf3B3gF/NovZLeLvRQGcczaPYT&#10;5VfDVHaGI7Yb7iV8e+zGw5TsIkjLd6GYjjEwJxOft2qQkIyfToiN8fIJ89vYpVIB+soJa0LsEvto&#10;zGe36rwPet0VU2ErfqGIxQwrAOcNiEVz6iLvtIFSrKg0Ym2ETB8BH3oEXJNXZm2HWLVuBdGbB0Js&#10;SJUgMg2pJVr7qogFQ1gN0ah3iJH2idx7EMUlnNx0hHf7idwb5gdHLCwoek7sIkjMOLz2own1q3y+&#10;3EsSYiw5IbaLDedEnL81HSoFfwAqNTgsYodo746REQIO6wh6NSytSiwiNsYaxHNF7BTrFshLoInP&#10;zOtHbEy9ikK9TjbLcEPqZR7DLV4asQ4jERpScYP4VqyEWCq8FfOGvSIerWvK2+V4qMxXyyzS9XXt&#10;hFh4+QpslbTQEGDbukE8xEE5xC7w4Yx2YkOlInhyoeD3oIj10FdPzhir23lAtQqv0doOsUT458IN&#10;sQO8P8WW/cK5wcsjlpgAiE+vq/6lZ4dYqs8HB0Gs/UgEh9S0NsRCs9SZwZDwA3u0fsltsdATuR2T&#10;S3rCzQV9B8Ria+GLLuJo9I6B7hBRg2VZDrEBPQBB86ShUgNk4rjTuA7ERsRrYmHxOapVdwjxK7J6&#10;XhCJp3D5jIhd4rUZ2/YL1wYvjdhlg0TMQvvw6ToZCgKqz3s1IjaGr9KHVFhuMmWBWCq8FbWUXpPe&#10;rkfwtuhero7JFXMBOpF9sUdsgO37EzbKGmiAYTagJpzCJ6ELYj361QtuNW6oVAP+LFZveEDEBhTx&#10;m1SjIY+rC/CrZzcQQRbAg8+E2AHRfCH0TgMDRhwbvDRix4b7BOosv4tP+4GutiC7RFwfYhP4hUcY&#10;CrxDu7ugFNIE8Ank3ysBNUf3VRlvlyEiwhGx2+ENBWQJXcS12T298zRJdi3KIHZqGn/QlJSuVEyx&#10;RjCbHhCxHjVWA4e5BQC9gdUkVkAsxIJeKcROiUboAhc0abTVjNie4Tt5oRYzsPg+COkXXAS9u+pC&#10;bGyLWGjFdhXEUuGt+AKvT3Dye3dIb5ctYVvtn0MgFt6RJ6RmJFZAKR7h2pBXswRiQ1MvnwLApCs1&#10;prNcHB6xS3J2HzrcD4CeR77X9PHlJZZgNCOWekN1gVsP6SdYL2LXRotYT5kOCh7a0IhY+CNwCfXE&#10;QyO2a4lYYY+DXsltYmHEQnPUL/M0EVx126bcV58oIsHkX9aIxaJwP41BW2FXXmuqt2zoYidYxOMs&#10;43Daw9+SSIcMSiDWbA8DphF0pYa4JVHqiIdDbEzeMaY/9NfxNG/08Vgr28LyHRmT6cIyiO1a5mQ6&#10;cKMcYpshLmipa2z87A+VN6G4oh/bcjIk7QTFtKJ7WMQaRiIypMS1bWG1iaxv+kqfmW2l0JKwH9J9&#10;9erm7Xq1RyyyXHfmvvRAC3yyPW9mvVuOCam4MDLkFZVArGc0NAJgoytl2hCre3DEFn4GSMSbZzke&#10;eIbp2dTyHUm//0oh1janwNDgvVKIdV16MCY/JcAmkpew0BE5Dn2iGmLX08A4EpEhJe254IVVZrK+&#10;6Std8TSBB9QCf6MPlUHP4HZMDgj2eL1YITaR9plUg/dCm6eaxMT+RLE1ruMSiKXtplsBk1K6UiaE&#10;hk4j3gmxtNSxFPUsvoBt35Exma4UYiPqPl29XbAvdLd9d8oiNjR8vAimhECFf1p+4HwBU2cZHhix&#10;diMRG1LKdmBBecj6Tt4u1FiKMg32P924uatujodYcfX4AO4iVMhWTO6IFdvj2h2xC6MxDGIMXamz&#10;RaxyHoVnZWS0WYIkIXZxMMTGlohtHrTByyJ2YOaXlrW6M6enfV6HBjNNeFDE2o5EdEipPbE0ZH3T&#10;V7rKJsvdXzMyw+4nFJCOya39ZQ6IxRaa2HTvoS0YakBsbEZsjBcErpTJ1hofHLEDd8QuemTSrn2j&#10;q83kQDkDYheWrWeC4nEQa3Hsj37ZWmWaapMNDf3zkIhdD+37DzaktG1th+Vssr7hK13zNFlunEW6&#10;rxy9XZ8OhG3TxLdBbAHKgVv3XveswVAnYseHQ6xpUnV4xAbOiI28hiViLSZndSHWtvXy0XwWiO25&#10;XaZ9TMh7vRwRsQ4jkRhS2ru7WeogYN/wla6vq7I60OWLdF+h+2bBZ9C4eLuQA8WvXRBbLAJau3Rv&#10;7bnujhYOhC1eL24WazIUHB6xzoYCda7R3J5Fvd3UR/cMDS8HsRc4i02AA7OkoNLjIdZlJFJDKhmr&#10;L42oImKhr/RHy8UBCJlh4t25AfLOYRILvwB+Wy6IRULUQ8MMQ/zGbQ6na+oRGs2C7oi1sMVGOGKH&#10;pRAb1YfYkFRuF5O2JRuMYwpgISPW7hFbTPcRE5JqAe0BCwmD2hHrMhJJxOon5VY79QDcZqtvOdNU&#10;9EQ6n67dfFVZ8i9jZEEbcca9uyEWXqFseAsLmz13YxMVTUFbC3fEGj8yQU8xXSmTg7tGd5drRlpk&#10;DYHYxdkitmn4RD8OYi38gg2Ml4off2hf9sGhEBu5jEQasRpkSyyo9Q3stLZ2yrqhrAq/KCLJ5DdJ&#10;8vNI7mp482UgviVi4UU0BsQWu/JHZirGhi+PaQnEmtcBAJ2YrpTp0/rwZ3dF+lvAiob6UhEdYMgO&#10;LueE2MMGIpdF7Ng4Z6M+meQTMfS3Ofa+hg5+LoVYp5FoQqwKWfd9YXxHb1cL3wcAIDM4McbdV3Ty&#10;/aqH9yeMste4CaPthti4BGIXxLcEseUvMuUMSyDWbEED5kh0pUyRpM2DIza2xGCqALT6IQBbmOf5&#10;p0ZsYGhw7yiIzRsA9ZxG5GOKm9A01hRt2yCswi6IjZ1GohmxcnyCVwWx0Fc6tIugxUkxn6RRwdHb&#10;9aKGY329PmmRsjePRMAuUIuDI5ba/gxYtmdYitUrgVhjZP0S+LqjKxXT7+5l4+CITSwxqDQjMGwB&#10;gHmGedTpERvS1S+5R4HzwTLGCwc0LtfCAh69bhFdt6rbwAzdRqIFYqXTnpytsT698ODReq4p6bUG&#10;b5dy26/P15eXp36///Ly8m44iLbviNiwBGKpHQKAp9Ml+2ix76ADYmMTnaA+Tlcqj62A3wTjGhDb&#10;s8PgXgvUJAi64gZ2xtgTIjZukNUPjoRY03YXa+NibWA7TsM2SkNoYlwGsY4j0Qqxwkeqs6XApwNe&#10;+/bR/RBEYfS1S3m7yh+zCBkmyBYbVEBsj3g8MYA7cvV6uf1iMZN8E+h7BgNzj4RSswbEDl0sBZRJ&#10;GzgiISKIfB6ILabl0FTP7lycAyB2bOBJZP7WaGqd3rAZqAf9WgWxliPRDrEVNun26e9/l9hTnYrw&#10;niw/qLuKTP6elNWNI2LXDbAH0TQizJLQF3z+sCEeCvsWuSA2oHsBCBgDYocUlOJGDYidNkwTJKgE&#10;sdUDWXsGc+DpETugprHBsRC7bNBv66a5HYcEYskjjHqJE2IXLrUOyyN2eQDEQs4ieBdB4wKvXzLh&#10;OxoQQCVvJ2UFmn6px10YtyN7xBK+3ib0YJtEAYT4exfE0gNjDRbDgFjshPKdenUgNvEc+jIxiwVP&#10;aAnob9UzQOyU6JhiWGC9iDW8rW0MRCGBWG9JDJKxG2JjNCfbkWiH2OQAiIU+/5Ezs34Mmb6TjjHU&#10;20UmL20ngF8TRE8WwuqW7ojVv4LGDYptQH8Tw+ldEEsTJChh/SBtAeNGLYgdOjgWYnySDRZ82aC+&#10;w88BsUW59bUl3vEQWzQUYCFaeBZPSI+tFSYOAzy5PObMiB07jMSwUR6x6wMgFvoVOTPLtMArgyi8&#10;ZQx6SgyZfJaU02/bEbFCT+gl9jQaYBkuYGdk0YnVeCNp+Z8TYos8A+LFEbsgdow21KJRD2KLSnig&#10;AXgNnXeozduRb+rQhrEnRWyIVV9ax1Y3YoWzerUZQNE/qXz1mBhxbfQYa3KFvjhi8UUaA+wmC68C&#10;YiOblzON2L4DDU0LvPqH9Ha1iVUJFoRFNkJEyLGOhJA+pTUtg7aIkRHDEAhwwrohljjkcwzbl42I&#10;FczCUdURb4dYYRrrAd058hrAQFPnRQFStsJaQgyVkyJWmMZKjJCXy9eO2OK5qy+6ZQ+g73KqZAuE&#10;l0nbT0Ru8AvxHjStPBKhITVV5z0W5mcTYkEflpNfSoco+ONXKW/XXVJKGGF1xK7jOBrKK6x7iQON&#10;FvDsQxoZ0oNdwscDiWHbzogVzaNiV1gPsDmzCbGiOSCE/3xoxIqHlAzkDr3cnYMCv6eEei0H6FOM&#10;sbzXYXgeiJ2K7ZryQ37zHwOxQjE8aTY4Bd+5cV7U9N+e/pqQd/gRn5ewWdogsUTsEP3WcR6J0JDq&#10;yvvdFvMeq2BCGLHvLjSkvfs/pPtq5ubtmlFGBJO+0Blzwyz12dkuoC12712O5ZEB7z/bENbXazu1&#10;OyJWPA8jyMq/GHplKyVROz8wpOSIt0SsiMFNLfKhuxj3tGtisXDpmFgEVBOK74Ygb8Np4BWVOC1i&#10;lU2Hu8NwIGzEcDTEisXIm3YdCZOQQKlKc5g1p/AEBAuOsola0eeFPFWzBI7Yqfqts+mUZUcihNgt&#10;7qP06rWA53HiKp9yYc3cHFPqZY/gr49YpmTyn6SEiF0QLRAbJU40knbV6wXhsNtUBwayJ8X+isHm&#10;iuLrrFkOsfL3u9cNxEwbxIFkOGIXnjLig6Lchz+7S8PgNvfBdndCmJldrXDa9rFK5oGed0+uxIkR&#10;m+D79feGx0Os3FC9bhgOJBNWAFVl14tFmoV6w/XEPh/KzytKbBErnBHb8Ab7Tll2JAJDKnu5bN9w&#10;YrWb5beBaTvRkI6geiS9Yqi3i0p+k7jrp9+qgFhvmjjSCB8ZEUxFYuPgfLbgiliFiIaJuQ1ipS9X&#10;ZcSv60Gs4fQIqbpmHJHogKbip0Ys2i966+PstGVoKJ2w+gkBWYmhrobnO0zsERviHcN1JOKI1VRh&#10;M8M7JxrSC7z6ZCLHPG1XO2iApXc+NBG2u0xcaYSOjChB3tGLJnpFacQK7ghNwK7tFojFx886qQmx&#10;6C31a7CUzWWI3SIy5HtqxGJwGx5rM8NM44YtDJGd1KXv/qKr9aywbUAskEs+EpumkTgtidgqW3I7&#10;ebuwj3rlMvBHR2/XVzlT7I9pa1kDYCl3PUojmLFbUxF2JXzFloTlEYvPAaGzh2wQK7o4BG2PDakL&#10;seSBXDbA3OAfRSyW+fkgNpnqkOjFybERq/peix4aJzaI7S3grraGXyFh4oTYNW4SWrqNRGvEliFs&#10;jthPJxqSH+6fVBgYbt+lk7efZtbm2N9Zv9Uqj9jecEGOLZxG0KFsu+kw8bnjwSSsgthk0bV9bdgh&#10;VtkCdD/KIqEnHh6xG3Riw3tsAcxQqJp15meEWK2Egylx89oQCx/uqx8uC893h3jwytgzY9uEWP1A&#10;xrIjEdhs1DO+MZwR++tCQ9r99ErOdJ9Kebt2un6amXeg+Xm1OocGfMt1u8MwRu3ZNjRaBh7ENeJK&#10;5QpvuJSeeinEbn26cjm8IC5fqR0O5KNhe6mPuUbEbiijH0fbBF9/UVep7FKsWmyXeXN4VojdRlDs&#10;HS1eN8g8+sdHbLKOlDdYb7y26HDAodhSV1uHTaVDkaULrV7DZUciMKTWY/XF3Ss1hRUQ+wKImgve&#10;vaDKLuuDv6KHylgm7z/OsK0Lfz5f7q5bdmokdSnOPNS9wdguTHmaev2b3TA+ZDlSV2jvMNkuozSU&#10;oDsYL5IjaVOJzOXc7YbREi9c6jb2usOpZd7r7JpNwwfHq1IlZZOz4Jg33Taul8Ee79KLcZC25/Yh&#10;6BxW3+aLLBqtV6FDLcL9PaGx4z4SlWrncSzlMlAQe1lq9zeIn33menl57PedcqgPsSxWbepafnSc&#10;o8ILLnsVXSZiq4sRy7pAZV+t4wssOyOWEctinbfyEOX4AgvPiGXEsljnrdxFt77AwjNiGbEs1lkr&#10;3+exd4mlZ8QyYlmss1Yemza8xNIzYhmxLNY5q4jvX15i8RmxjFgW6wzURGLci5XC3YusFyOWEcti&#10;nYGKJX4goS40nuDfRexk9G+KEcs6Ty3SZaoyZafCes7BZVbsX0XsvypGLOs8le+Q0AzCOF5ujzya&#10;DsW1+M1LjNhKGLH/mhixrPMUuVVuAzuX9wLEiP23xIhlnafC/ylhGbH/mBixrPMUeZyLdFjxhYkR&#10;+2+JEcs6T1HnlnmXuP1LJkbsvyVGLOtMtZ4GHnLew4U6uvZixP5bYsSyzliL8aCpnMgRXqwRNlUc&#10;7nWZUb0sVzFiWeeuOIPSNL5cCyzrXxUjlsVisWoTI5bFYrFqEyOWxWKxahMjlsVisWoTI5bFYrFq&#10;EyOWxWKxahMjlsVisWoTI5bFYrFqEyOWxWKxahMjlsVisWoTI5bFYrFqEyOWxWKxahMjlsVisWoT&#10;I5bFYrFqEyOWxWKxahMjlsVisWoTI5bFYrFqEyOWxWKxahMjlsVisWoTI5bFKqHv+UZ/3A4skxix&#10;LFYJ+a2N5uWuXW3xPP9/tQcLEyOWdV7a8+f73ItZBbGj7bUtftT/hhixrKry91Ko+Lz92yT712T7&#10;r2fwSvG674dOK9Xt8wd4t29f0/MpKn1uiJ34qCbcR08oRiyrqlIm+vJfdwwaZf8aASnSKwtO/d23&#10;JIF3m7c0+Seo9NkhdtRCNeI+ekIxYllVlY1kGTjuiP2+kslwC97tEhG7epMm2heMWKUmLLMYsayq&#10;gpHojNjVlRU5Lw6xf2+3ShEvFbF/z7enaeyLFiOWVVX5UJZsfs6I9feZdJ4n8/nbdjDDZLg4xM61&#10;ItYSUXAExM5P1dgXLUYsq6ryodwR40RdEfu9z+Mt+22FuLvm5+GOr4LYujWq6Y6M2DJixLKqCp4u&#10;uSJ2JBOWHueMWEqM2HMSI5ZVVfuP9e3/XAnTWFfE7tJ3LMc5I5YSI/acxIhlVdUelLuAVsHdXAqx&#10;FuOXEWsUI/acxIhlVdUelJPd/63yv54KsfNnf0P7K1815eqbCohOp7/tf28L//d2v7m847+ttJy/&#10;n/2r/CcNsau3++3fOv7zXL7D2y7aYvef81VxM2Wlxuby220D3Cs3XmWXrUbbu9/ev5k3RtAa+zu9&#10;3/x+k4U/kvLV75ReM/J3DfE8+cNrwjKLEcuqqhSUW0K0HvK/lkJsyzxyacROOoVl+Gqkud/m2t3F&#10;XDelHRWRY88yy779IueHPzW7ufBrqzMX76D79vXZoHT5g9gIo/1lfw9CtUxNpDW2v/v3ny8EYIy0&#10;UAPpLytfXgLCyxlKixHLqqoUlHN5IYErYvcMuTXO0SjErm5lDnS+ZcyYEPsnXS+VZXIlZ+zrlRU0&#10;Ee5ggdhnnF978MmrMh4MTQQjNq+cBWKl+/kJI7aCGLGsqspAKX/quyJ2knLNtAEMgVh1eZgUqmuD&#10;WIXQ90XaDyXf21spu1v1vvPiDkbE/vlaugcZfM9XTnyDEeu3rBH712kxYg8lRiyrqjKmrHb/8SEi&#10;zWXpQQf6TtaFIzZbHvbw8b2aZ1T6FjFjQOxVdvXHg7Ik+G+f29Xz/O/7w29pS4Y3f7p6mMz/VvO3&#10;fTX2oRG7TVh2+L0SN2RREJvezJ9svgTSywu/Yb6iYHPv7/zedBOBiN3V4OphNNrvmkMidn/TzqZC&#10;87f7He+RmrDMYsSyqiqnzYMYdwUgNvWUFJI49QEbI1WlF4kS79i6TS9O95TJ48gsECuYFibyNFa2&#10;YsyvNMQKdt8HZcMGwPIq/eVtX84P6Z/5mypDbFatUUuJ3AAEIja1IUtpMMR2xMr/feM1YZnFiGVV&#10;VY6U/TRyIgxrGbGwchhNWjaQBRbQipcLBtQHiUZWiC0Ce/cFTv+5UrLOLBJ5dpJjTQlfMyB2P0G+&#10;Kuwjk5b4phqpdmGL+GEMsQ9qGgyx8vyfqAnLLEYsq6oK2owETLkjVnQp4W5zFLEddfHD3kKa/cUK&#10;sUWg15++8ky4+E0tuqiJTCIDYvVVbSPRijxSLQMfIvthIYi91dIgiP1GjBGM2DJixLKqqqDNfkY2&#10;Koa1G2KT1T3iz1fHOYDYb90LMxfpZYNYEUK3Qna3Gls6BGJ3c94rAkzSXzo6tzpCWUba/LNlXPSA&#10;IHaupSERO4KbnhHrKEYsq6qE8Tsp5o1lECsFiF7BsQUYYkfaJDZF472AGQNixbnks1B+JTghyaax&#10;c6JBCDCJf/nW804z/xMaTryRXxKxHT0NaShoTcCmZ8Q6ihHLqioRAp18zgUgtjNSBHHq+4Gex+5h&#10;KGVTYOQeYM0VRiYdsd8wceb6h/O3XvS/+ZtYLQJM4l/egO/+lZC5vresb4yZghH7rKfBEJt+TPhz&#10;oOkZsY5ixLKqSqRNQaMSB8tkhPGp2EssaOsKuGIu8MsGsQhxoFuqRZ/cgwbixIRYsGGulPgpHykY&#10;Ihixk4TORfhLvju6DFlGbBkxYllVJdEmn0yWR2ySfFy1gM9+YZy3DKVIJfqsLBB7q90HR6y89OCj&#10;g/jgEhNi74HJt9h2I+33soidJ3Qu8OouEbKM2DJixLKqSoJbHutaBbHZEIc25XZBbOKGWJ2DOGKl&#10;7J5brbKIBT/7VcTiewmAghH7ndC5YHsUUOFnLLMYsayqkuH2kI7DSohNTZQQSGqcxbogVpzFvmUz&#10;vtFHsaKCAJPzLPYgiAXSSLncy38pNtR5wGvCMosRy6oqGW6r1BtdDbF7OELDGUNsRw0JUNLquw9W&#10;QqxQ9HR1bbEzV2VbbOcUiNXm0zlkP9CasMxixLKqSgHlPnigImKhcFFhnAOI9dX40SSdXmIRBR/W&#10;iP3TyylGFLypIU4uiJ0A1flTIwrqQuy99jDkfNO1ILdoTVhmMWJZVaUAaD+pe6uI2CtXxI7kgP8C&#10;LWJcrBb4aoXYfWGkoKc31QThq9WSM0IRuwKMzhM1LrYGxH6oacD1BqlNHK0JyyxGLKuqVFDuYXdb&#10;CbErZ1ssEMO/Ev/0oM5yr+wRe6+F7ndUxApF/XBBLLByTFoxURditWZ8AFt8IsYLM2LLiBHLqioN&#10;lEUEU2nE3sPrixJiM8P9EibtoIMrsQQCJt9a9oidqGu/Ji0CsQ8AYvV4MF/KSmyEiTixrQux6ux5&#10;BYcirxixVcWIZVUVwghXxIpBRekKL5e42PQHYZ4qRyUos9ws8jPB6CEiVt0NS95pS1me+gEFbUlr&#10;w+SbqdvX7DO/FRuuBsTKGxbmm4qr+eoG65b57DCWKEYsq6r0uahfBrGtTnaw4Aew+V4uFLHpzPf+&#10;T7ylMH3siJjMt3wVc0URm+aVXfwt7xcr79QyuVIQu6/lvZp1frM9xfIzcNKSfYt3rgOxz+Ir509e&#10;UDfKT428FdtwhT8VFipGLKuqdMTOSyB2P8u89X0/A9gVsUcB9Et6ONXVltTf6fEBwl4yKSZH30l6&#10;qsGVPWKzk1Y2Wf99FCcVzgXytPzJX/I98bWlB+kE0Z8nq0kHulm6cOHhY7UpWXr9RCp1HYhNS33/&#10;8ZfMi4Nrsv0eNq+7TW3ermQLyb4V7r83vzBobcWIZVUVYFH13RE7V5dHkTttgT/93VJ5/CmLXO99&#10;e8Rqx4JdPQhFV7cnuJVLOFHXfKk3e9CWhhUErQ2x6pK0fY32+cqVvZUzbrXYJOsiRiyrqgDErtwR&#10;O1Eo00HOSSQQmx0mU8BBykPGpP/ngljl4s73SCi6gvbJSCmhb0Bsvjwso53g5qsPsTLZr761zQz1&#10;15RQUUasrRixrKqC4gIenBEr76TSGWFeFQqxci7ayQnCwvvtb06IFS/eLuQSEZv8CTPCznz/m+Df&#10;EsiP3Gwl4k46VadGxIqT0vuVdnZX9ov4IP58RqyrGLGsqtrtkaocQ/K33zk1B+98+68JfeXq7WHv&#10;XfFHxI7Tq2KLWFDz5x0Gbh8+0B+v/LctNyZCRiutfCup/PuLb/cXr7IKFZVevflbLnXuJ/pv27/s&#10;ata5f0NuJmTwJrfkXC+G9hetlmr+E6TJNjfdTs79528l3+9nf7+87ln9ltjXBG5dFqT/AEAjOcM/&#10;kIyxAAAAAElFTkSuQmCCUEsBAi0AFAAGAAgAAAAhALGCZ7YKAQAAEwIAABMAAAAAAAAAAAAAAAAA&#10;AAAAAFtDb250ZW50X1R5cGVzXS54bWxQSwECLQAUAAYACAAAACEAOP0h/9YAAACUAQAACwAAAAAA&#10;AAAAAAAAAAA7AQAAX3JlbHMvLnJlbHNQSwECLQAUAAYACAAAACEAZgSyM+MFAABIFQAADgAAAAAA&#10;AAAAAAAAAAA6AgAAZHJzL2Uyb0RvYy54bWxQSwECLQAUAAYACAAAACEAqiYOvrwAAAAhAQAAGQAA&#10;AAAAAAAAAAAAAABJCAAAZHJzL19yZWxzL2Uyb0RvYy54bWwucmVsc1BLAQItABQABgAIAAAAIQCg&#10;S9HN4gAAAA8BAAAPAAAAAAAAAAAAAAAAADwJAABkcnMvZG93bnJldi54bWxQSwECLQAKAAAAAAAA&#10;ACEAgVm2z5AqAACQKgAAFAAAAAAAAAAAAAAAAABLCgAAZHJzL21lZGlhL2ltYWdlMS5wbmdQSwUG&#10;AAAAAAYABgB8AQAADTUAAAAA&#10;">
                  <v:rect id="Rectangle 19" o:spid="_x0000_s1027" style="position:absolute;left:-165;top:-180;width:12435;height:17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GAsMA&#10;AADbAAAADwAAAGRycy9kb3ducmV2LnhtbESP0YrCMBRE3xf8h3CFfVtTyyJajSKisAgKa/2Aa3Nt&#10;i81NaVLb9euNIOzjMDNnmMWqN5W4U+NKywrGowgEcWZ1ybmCc7r7moJwHlljZZkU/JGD1XLwscBE&#10;245/6X7yuQgQdgkqKLyvEyldVpBBN7I1cfCutjHog2xyqRvsAtxUMo6iiTRYclgosKZNQdnt1BoF&#10;tj0cJ5vsMtt30wNuY5mmun0o9Tns13MQnnr/H363f7SC+Bt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HGAsMAAADbAAAADwAAAAAAAAAAAAAAAACYAgAAZHJzL2Rv&#10;d25yZXYueG1sUEsFBgAAAAAEAAQA9QAAAIgDAAAAAA==&#10;" fillcolor="#844bc3" strokecolor="#f2f2f2" strokeweight="3pt">
                    <v:shadow on="t" color="#3f3151" opacity=".5" offset="1pt"/>
                  </v:rect>
                  <v:oval id="Oval 20" o:spid="_x0000_s1028" style="position:absolute;left:-1131;top:4054;width:15618;height:10033;rotation:-293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q1sMA&#10;AADbAAAADwAAAGRycy9kb3ducmV2LnhtbESPQWsCMRSE7wX/Q3hCbzWrYCurUbRQ6qEHq6XnZ/K6&#10;u3TzEpKosb++KRQ8DjPzDbNYZduLM4XYOVYwHlUgiLUzHTcKPg4vDzMQMSEb7B2TgitFWC0Hdwus&#10;jbvwO533qREFwrFGBW1KvpYy6pYsxpHzxMX7csFiKjI00gS8FLjt5aSqHqXFjstCi56eW9Lf+5NV&#10;4NfT1+Q3P/5TZ7vTbzk8nXZHpe6HeT0HkSinW/i/vTUKJlP4+1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pq1sMAAADbAAAADwAAAAAAAAAAAAAAAACYAgAAZHJzL2Rv&#10;d25yZXYueG1sUEsFBgAAAAAEAAQA9QAAAIgDAAAAAA==&#10;" fillcolor="#9361ca" stroked="f" strokecolor="white" strokeweight="0"/>
                  <v:oval id="Oval 21" o:spid="_x0000_s1029" style="position:absolute;left:1048;top:-1836;width:8791;height:18209;rotation:-11455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6PsQA&#10;AADbAAAADwAAAGRycy9kb3ducmV2LnhtbESPQWvCQBSE74X+h+UVvBTdGEE0zUaKIgQ8NQa8vmaf&#10;SWj2bciuGv31bqHQ4zAz3zDpZjSduNLgWssK5rMIBHFldcu1gvK4n65AOI+ssbNMCu7kYJO9vqSY&#10;aHvjL7oWvhYBwi5BBY33fSKlqxoy6Ga2Jw7e2Q4GfZBDLfWAtwA3nYyjaCkNthwWGuxp21D1U1yM&#10;gkW+js/YHx678l6eTu9ej9/RWqnJ2/j5AcLT6P/Df+1cK4iX8Psl/AC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ej7EAAAA2wAAAA8AAAAAAAAAAAAAAAAAmAIAAGRycy9k&#10;b3ducmV2LnhtbFBLBQYAAAAABAAEAPUAAACJAwAAAAA=&#10;" fillcolor="#b998dd" stroked="f"/>
                  <v:oval id="Oval 22" o:spid="_x0000_s1030" style="position:absolute;left:2184;top:-3883;width:10373;height:20488;rotation:-99596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e+MQA&#10;AADbAAAADwAAAGRycy9kb3ducmV2LnhtbESPwWrDMBBE74X+g9hCLqWR44SmOJFNCYTk0tDG/YDF&#10;2tim1spYiq38fVQo9DjMzBtmWwTTiZEG11pWsJgnIIgrq1uuFXyX+5c3EM4ja+wsk4IbOSjyx4ct&#10;ZtpO/EXj2dciQthlqKDxvs+kdFVDBt3c9sTRu9jBoI9yqKUecIpw08k0SV6lwZbjQoM97Rqqfs5X&#10;o6Dt6FS7dJw+V4dQLsug0/Xzh1Kzp/C+AeEp+P/wX/uoFaRr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9nvjEAAAA2wAAAA8AAAAAAAAAAAAAAAAAmAIAAGRycy9k&#10;b3ducmV2LnhtbFBLBQYAAAAABAAEAPUAAACJ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1" type="#_x0000_t75" alt="bthft_logo" style="position:absolute;left:5430;top:526;width:612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FWlrDAAAA2wAAAA8AAABkcnMvZG93bnJldi54bWxEj91qwkAQRu+FvsMygjeiG6Voia5S/2jx&#10;TusDDNkxCcnOhuxq4tt3Lgq9HL75zpxZb3tXqye1ofRsYDZNQBFn3pacG7j9nCYfoEJEtlh7JgMv&#10;CrDdvA3WmFrf8YWe15grgXBI0UARY5NqHbKCHIapb4glu/vWYZSxzbVtsRO4q/U8SRbaYclyocCG&#10;9gVl1fXhRKP5cofxeFmd2R67/H13ulWvmTGjYf+5AhWpj//Lf+1va2AusvKLAE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VaWsMAAADbAAAADwAAAAAAAAAAAAAAAACf&#10;AgAAZHJzL2Rvd25yZXYueG1sUEsFBgAAAAAEAAQA9wAAAI8DAAAAAA==&#10;">
                    <v:imagedata r:id="rId7" o:title="bthft_logo"/>
                  </v:shape>
                </v:group>
              </w:pict>
            </mc:Fallback>
          </mc:AlternateContent>
        </w:r>
      </w:ins>
      <w:r w:rsidR="00212A13">
        <w:t>+</w:t>
      </w:r>
    </w:p>
    <w:p w:rsidR="00931A6D" w:rsidRDefault="00931A6D">
      <w:pPr>
        <w:jc w:val="center"/>
        <w:rPr>
          <w:ins w:id="2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3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4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5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6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7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8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9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0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1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2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3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4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5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6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7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8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19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20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21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22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23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24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25" w:author="Information Services" w:date="2018-12-31T09:20:00Z"/>
          <w:u w:val="single"/>
        </w:rPr>
      </w:pPr>
    </w:p>
    <w:p w:rsidR="00931A6D" w:rsidRDefault="00931A6D">
      <w:pPr>
        <w:jc w:val="center"/>
        <w:rPr>
          <w:ins w:id="26" w:author="Information Services" w:date="2018-12-31T09:20:00Z"/>
          <w:u w:val="single"/>
        </w:rPr>
      </w:pPr>
    </w:p>
    <w:p w:rsidR="00931A6D" w:rsidRDefault="00150887">
      <w:pPr>
        <w:jc w:val="center"/>
        <w:rPr>
          <w:ins w:id="27" w:author="Information Services" w:date="2018-12-31T09:20:00Z"/>
          <w:u w:val="single"/>
        </w:rPr>
      </w:pPr>
      <w:ins w:id="28" w:author="Information Services" w:date="2015-11-04T16:3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61AEE133" wp14:editId="0D023A19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-5215890</wp:posOffset>
                  </wp:positionV>
                  <wp:extent cx="5111496" cy="6144260"/>
                  <wp:effectExtent l="0" t="0" r="13335" b="8890"/>
                  <wp:wrapNone/>
                  <wp:docPr id="31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1496" cy="614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887" w:rsidRDefault="00150887" w:rsidP="00150887">
                              <w:pPr>
                                <w:pStyle w:val="Subheading"/>
                              </w:pPr>
                              <w:r>
                                <w:rPr>
                                  <w:rFonts w:cs="Arial"/>
                                </w:rPr>
                                <w:t>Management of Neonatal Seizures</w:t>
                              </w:r>
                            </w:p>
                            <w:p w:rsidR="00150887" w:rsidRDefault="00150887" w:rsidP="00150887">
                              <w:pPr>
                                <w:pStyle w:val="Subheading"/>
                              </w:pPr>
                            </w:p>
                            <w:p w:rsidR="00150887" w:rsidRPr="00300BA4" w:rsidRDefault="00150887" w:rsidP="00150887">
                              <w:pPr>
                                <w:pStyle w:val="Subheading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8B46F5">
                                <w:rPr>
                                  <w:sz w:val="28"/>
                                  <w:szCs w:val="28"/>
                                </w:rPr>
                                <w:t xml:space="preserve">Authors: </w:t>
                              </w:r>
                              <w:r w:rsidR="00373CE9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Alexandra Large, Katie Tucker, Chakra Vasudevan</w:t>
                              </w:r>
                            </w:p>
                            <w:p w:rsidR="00150887" w:rsidRDefault="00150887" w:rsidP="00150887">
                              <w:pPr>
                                <w:pStyle w:val="Subheading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0887" w:rsidRDefault="00150887" w:rsidP="00150887">
                              <w:pPr>
                                <w:pStyle w:val="Subheading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Approved by: </w:t>
                              </w:r>
                              <w:r>
                                <w:rPr>
                                  <w:b w:val="0"/>
                                  <w:sz w:val="28"/>
                                  <w:szCs w:val="28"/>
                                </w:rPr>
                                <w:t>Neonatal Guidelines Group 27/10/15</w:t>
                              </w:r>
                            </w:p>
                            <w:p w:rsidR="00BF7217" w:rsidRPr="00300BA4" w:rsidRDefault="00BF7217" w:rsidP="00150887">
                              <w:pPr>
                                <w:pStyle w:val="Subheading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 w:val="0"/>
                                  <w:sz w:val="28"/>
                                  <w:szCs w:val="28"/>
                                </w:rPr>
                                <w:t>Updated and approved February 2019</w:t>
                              </w:r>
                            </w:p>
                            <w:p w:rsidR="00150887" w:rsidRPr="008B46F5" w:rsidRDefault="00150887" w:rsidP="00150887">
                              <w:pPr>
                                <w:pStyle w:val="Subheading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0887" w:rsidRDefault="00150887" w:rsidP="00150887">
                              <w:pPr>
                                <w:pStyle w:val="Subheading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8B46F5">
                                <w:rPr>
                                  <w:sz w:val="28"/>
                                  <w:szCs w:val="28"/>
                                </w:rPr>
                                <w:t>Review date: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3867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01/06/2028</w:t>
                              </w:r>
                            </w:p>
                            <w:p w:rsidR="00150887" w:rsidRDefault="00150887" w:rsidP="00150887">
                              <w:pPr>
                                <w:pStyle w:val="Subheading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0887" w:rsidRDefault="00E33867" w:rsidP="00150887">
                              <w:pPr>
                                <w:pStyle w:val="Subheading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Version: 8</w:t>
                              </w:r>
                            </w:p>
                            <w:p w:rsidR="00150887" w:rsidRPr="008B46F5" w:rsidRDefault="00150887" w:rsidP="00150887">
                              <w:pPr>
                                <w:pStyle w:val="Subheading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7.75pt;margin-top:-410.7pt;width:402.5pt;height:48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KisAIAAKwFAAAOAAAAZHJzL2Uyb0RvYy54bWysVF1vmzAUfZ+0/2D5nYJTQgMqqdoQpknd&#10;h9TuBzhggjWwme0Eumr/fdcmJE37Mm3jAV3s6+Nz7j3c65uhbdCeKc2lSDG5CDBiopAlF9sUf3vM&#10;vQVG2lBR0kYKluInpvHN8v27675L2EzWsimZQgAidNJ3Ka6N6RLf10XNWqovZMcEbFZStdTAp9r6&#10;paI9oLeNPwuCyO+lKjslC6Y1rGbjJl46/KpihflSVZoZ1KQYuBn3Vu69sW9/eU2TraJdzYsDDfoX&#10;LFrKBVx6hMqooWin+BuolhdKalmZi0K2vqwqXjCnAdSQ4JWah5p2zGmB4ujuWCb9/2CLz/uvCvEy&#10;xZcEI0Fb6NEjGwy6kwOazW19+k4nkPbQQaIZYB367LTq7l4W3zUSclVTsWW3Ssm+ZrQEfsSe9F8c&#10;HXG0Bdn0n2QJ99CdkQ5oqFRriwflQIAOfXo69sZyKWBxTggJ4wijAvYiEoazyHXPp8l0vFPafGCy&#10;RTZIsYLmO3i6v9fG0qHJlGJvEzLnTeMM0IizBUgcV+ByOGr3LA3Xz+c4iNeL9SL0gMHaC4Ms827z&#10;VehFObmaZ5fZapWRX/ZeEiY1L0sm7DWTt0j4Z707uHx0xdFdWja8tHCWklbbzapRaE/B27l7XNFh&#10;55Tmn9NwRQAtrySRWRjczWIvjxZXXpiHcy++ChZeQOK7OArCOMzyc0n3XLB/l4T6FMdzcJmTcyL9&#10;SlvgnrfaaNJyA9Oj4W2KF8ckmlgPrkXpWmsob8b4RSks/VMpoN1To51jrUlHu5phMwCKtfFGlk/g&#10;XSXBWWBQGHkQ1FL9xKiH8ZFi/WNHFcOo+SjA/3bWTIGags0UUFHA0RQbjMZwZcaZtOsU39aAPP5h&#10;Qt7CP1Jx594Ti8OfBSPBiTiMLztzXn67rNOQXf4GAAD//wMAUEsDBBQABgAIAAAAIQDOPKd54AAA&#10;AAsBAAAPAAAAZHJzL2Rvd25yZXYueG1sTI/BTsMwDIbvSLxDZCRuW7Jqq9bSdJoQnJAQXTlwTJus&#10;jdY4pcm28vaYEzva/vT7+4vd7AZ2MVOwHiWslgKYwdZri52Ez/p1sQUWokKtBo9Gwo8JsCvv7wqV&#10;a3/FylwOsWMUgiFXEvoYx5zz0PbGqbD0o0G6Hf3kVKRx6rie1JXC3cATIVLulEX60KvRPPemPR3O&#10;TsL+C6sX+/3efFTHytZ1JvAtPUn5+DDvn4BFM8d/GP70SR1Kcmr8GXVgg4RssyFSwmKbrNbAiMiE&#10;oFVD6DpNgJcFv+1Q/gIAAP//AwBQSwECLQAUAAYACAAAACEAtoM4kv4AAADhAQAAEwAAAAAAAAAA&#10;AAAAAAAAAAAAW0NvbnRlbnRfVHlwZXNdLnhtbFBLAQItABQABgAIAAAAIQA4/SH/1gAAAJQBAAAL&#10;AAAAAAAAAAAAAAAAAC8BAABfcmVscy8ucmVsc1BLAQItABQABgAIAAAAIQCZWvKisAIAAKwFAAAO&#10;AAAAAAAAAAAAAAAAAC4CAABkcnMvZTJvRG9jLnhtbFBLAQItABQABgAIAAAAIQDOPKd54AAAAAsB&#10;AAAPAAAAAAAAAAAAAAAAAAoFAABkcnMvZG93bnJldi54bWxQSwUGAAAAAAQABADzAAAAFwYAAAAA&#10;" filled="f" stroked="f">
                  <v:textbox inset="0,0,0,0">
                    <w:txbxContent>
                      <w:p w:rsidR="00150887" w:rsidRDefault="00150887" w:rsidP="00150887">
                        <w:pPr>
                          <w:pStyle w:val="Subheading"/>
                        </w:pPr>
                        <w:r>
                          <w:rPr>
                            <w:rFonts w:cs="Arial"/>
                          </w:rPr>
                          <w:t>Management of Neonatal Seizures</w:t>
                        </w:r>
                      </w:p>
                      <w:p w:rsidR="00150887" w:rsidRDefault="00150887" w:rsidP="00150887">
                        <w:pPr>
                          <w:pStyle w:val="Subheading"/>
                        </w:pPr>
                      </w:p>
                      <w:p w:rsidR="00150887" w:rsidRPr="00300BA4" w:rsidRDefault="00150887" w:rsidP="00150887">
                        <w:pPr>
                          <w:pStyle w:val="Subheading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B46F5">
                          <w:rPr>
                            <w:sz w:val="28"/>
                            <w:szCs w:val="28"/>
                          </w:rPr>
                          <w:t xml:space="preserve">Authors: </w:t>
                        </w:r>
                        <w:r w:rsidR="00373CE9">
                          <w:rPr>
                            <w:b w:val="0"/>
                            <w:sz w:val="28"/>
                            <w:szCs w:val="28"/>
                          </w:rPr>
                          <w:t xml:space="preserve"> Alexandra Large, Katie Tucker, Chakra Vasudevan</w:t>
                        </w:r>
                      </w:p>
                      <w:p w:rsidR="00150887" w:rsidRDefault="00150887" w:rsidP="00150887">
                        <w:pPr>
                          <w:pStyle w:val="Subheading"/>
                          <w:rPr>
                            <w:sz w:val="28"/>
                            <w:szCs w:val="28"/>
                          </w:rPr>
                        </w:pPr>
                      </w:p>
                      <w:p w:rsidR="00150887" w:rsidRDefault="00150887" w:rsidP="00150887">
                        <w:pPr>
                          <w:pStyle w:val="Subheading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Approved by: </w:t>
                        </w:r>
                        <w:r>
                          <w:rPr>
                            <w:b w:val="0"/>
                            <w:sz w:val="28"/>
                            <w:szCs w:val="28"/>
                          </w:rPr>
                          <w:t>Neonatal Guidelines Group 27/10/15</w:t>
                        </w:r>
                      </w:p>
                      <w:p w:rsidR="00BF7217" w:rsidRPr="00300BA4" w:rsidRDefault="00BF7217" w:rsidP="00150887">
                        <w:pPr>
                          <w:pStyle w:val="Subheading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sz w:val="28"/>
                            <w:szCs w:val="28"/>
                          </w:rPr>
                          <w:t>Updated and approved February 2019</w:t>
                        </w:r>
                      </w:p>
                      <w:p w:rsidR="00150887" w:rsidRPr="008B46F5" w:rsidRDefault="00150887" w:rsidP="00150887">
                        <w:pPr>
                          <w:pStyle w:val="Subheading"/>
                          <w:rPr>
                            <w:sz w:val="28"/>
                            <w:szCs w:val="28"/>
                          </w:rPr>
                        </w:pPr>
                      </w:p>
                      <w:p w:rsidR="00150887" w:rsidRDefault="00150887" w:rsidP="00150887">
                        <w:pPr>
                          <w:pStyle w:val="Subheading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B46F5">
                          <w:rPr>
                            <w:sz w:val="28"/>
                            <w:szCs w:val="28"/>
                          </w:rPr>
                          <w:t>Review date: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33867">
                          <w:rPr>
                            <w:b w:val="0"/>
                            <w:sz w:val="28"/>
                            <w:szCs w:val="28"/>
                          </w:rPr>
                          <w:t>01/06/2028</w:t>
                        </w:r>
                      </w:p>
                      <w:p w:rsidR="00150887" w:rsidRDefault="00150887" w:rsidP="00150887">
                        <w:pPr>
                          <w:pStyle w:val="Subheading"/>
                          <w:rPr>
                            <w:sz w:val="28"/>
                            <w:szCs w:val="28"/>
                          </w:rPr>
                        </w:pPr>
                      </w:p>
                      <w:p w:rsidR="00150887" w:rsidRDefault="00E33867" w:rsidP="00150887">
                        <w:pPr>
                          <w:pStyle w:val="Subheading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Version: 8</w:t>
                        </w:r>
                      </w:p>
                      <w:p w:rsidR="00150887" w:rsidRPr="008B46F5" w:rsidRDefault="00150887" w:rsidP="00150887">
                        <w:pPr>
                          <w:pStyle w:val="Subheading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931A6D" w:rsidRDefault="00E33867" w:rsidP="00E33867">
      <w:bookmarkStart w:id="29" w:name="gjdgxs" w:colFirst="0" w:colLast="0"/>
      <w:bookmarkEnd w:id="29"/>
      <w:r>
        <w:lastRenderedPageBreak/>
        <w:t>In Bradford we follow the Yorkshire and Humber Neonatal ODN guidance: ‘Management of Neonatal Seizures’ – next review date July 2028.</w:t>
      </w:r>
    </w:p>
    <w:p w:rsidR="00E33867" w:rsidRDefault="00E33867" w:rsidP="00E33867">
      <w:r>
        <w:t>This is available at:</w:t>
      </w:r>
    </w:p>
    <w:p w:rsidR="00E33867" w:rsidRDefault="0022259F" w:rsidP="00E33867">
      <w:hyperlink r:id="rId8" w:history="1">
        <w:r w:rsidR="00E33867" w:rsidRPr="00FE7C53">
          <w:rPr>
            <w:rStyle w:val="Hyperlink"/>
          </w:rPr>
          <w:t>https://www.networks.nhs.uk/groups/yorkshire-humber-neonatal-odn/documents/folders/24/</w:t>
        </w:r>
      </w:hyperlink>
    </w:p>
    <w:p w:rsidR="00E33867" w:rsidRDefault="00E33867" w:rsidP="00E33867"/>
    <w:sectPr w:rsidR="00E3386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A2"/>
    <w:multiLevelType w:val="multilevel"/>
    <w:tmpl w:val="CE507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95469"/>
    <w:multiLevelType w:val="multilevel"/>
    <w:tmpl w:val="148ECB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628"/>
    <w:multiLevelType w:val="multilevel"/>
    <w:tmpl w:val="CF28E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6773BD"/>
    <w:multiLevelType w:val="multilevel"/>
    <w:tmpl w:val="C9E4B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B54"/>
    <w:multiLevelType w:val="multilevel"/>
    <w:tmpl w:val="81EA5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F6305F"/>
    <w:multiLevelType w:val="multilevel"/>
    <w:tmpl w:val="E828D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5DA3"/>
    <w:multiLevelType w:val="multilevel"/>
    <w:tmpl w:val="FF889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96A1A"/>
    <w:multiLevelType w:val="multilevel"/>
    <w:tmpl w:val="8724F8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BC1954"/>
    <w:multiLevelType w:val="multilevel"/>
    <w:tmpl w:val="A29EFB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311AFA"/>
    <w:multiLevelType w:val="multilevel"/>
    <w:tmpl w:val="54C0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7633"/>
    <w:multiLevelType w:val="multilevel"/>
    <w:tmpl w:val="8770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1A6D"/>
    <w:rsid w:val="00124791"/>
    <w:rsid w:val="00150887"/>
    <w:rsid w:val="00212A13"/>
    <w:rsid w:val="0022259F"/>
    <w:rsid w:val="00373CE9"/>
    <w:rsid w:val="006A721C"/>
    <w:rsid w:val="00782FA9"/>
    <w:rsid w:val="00931A6D"/>
    <w:rsid w:val="009B7488"/>
    <w:rsid w:val="009C09D3"/>
    <w:rsid w:val="00A81750"/>
    <w:rsid w:val="00BF7217"/>
    <w:rsid w:val="00CB417B"/>
    <w:rsid w:val="00E33867"/>
    <w:rsid w:val="00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50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autoRedefine/>
    <w:rsid w:val="00150887"/>
    <w:pPr>
      <w:spacing w:after="0" w:line="380" w:lineRule="exact"/>
    </w:pPr>
    <w:rPr>
      <w:rFonts w:ascii="Arial" w:eastAsia="Times New Roman" w:hAnsi="Arial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3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50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autoRedefine/>
    <w:rsid w:val="00150887"/>
    <w:pPr>
      <w:spacing w:after="0" w:line="380" w:lineRule="exact"/>
    </w:pPr>
    <w:rPr>
      <w:rFonts w:ascii="Arial" w:eastAsia="Times New Roman" w:hAnsi="Arial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3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works.nhs.uk/groups/yorkshire-humber-neonatal-odn/documents/folders/2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37D332B6</Template>
  <TotalTime>0</TotalTime>
  <Pages>2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Vas</dc:creator>
  <cp:lastModifiedBy>Kathryn Wilkinson</cp:lastModifiedBy>
  <cp:revision>2</cp:revision>
  <dcterms:created xsi:type="dcterms:W3CDTF">2023-09-25T11:10:00Z</dcterms:created>
  <dcterms:modified xsi:type="dcterms:W3CDTF">2023-09-25T11:10:00Z</dcterms:modified>
</cp:coreProperties>
</file>